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3E" w:rsidRPr="006B5285" w:rsidRDefault="004B3F3E" w:rsidP="004B3F3E">
      <w:pPr>
        <w:jc w:val="center"/>
        <w:rPr>
          <w:b/>
        </w:rPr>
      </w:pPr>
      <w:r w:rsidRPr="006B5285">
        <w:rPr>
          <w:b/>
        </w:rPr>
        <w:t>Сведения о ведущей организации</w:t>
      </w:r>
    </w:p>
    <w:p w:rsidR="004B3F3E" w:rsidRPr="006B5285" w:rsidRDefault="004B3F3E" w:rsidP="004B3F3E">
      <w:pPr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B3F3E" w:rsidRPr="00D1218E" w:rsidTr="00346C3F">
        <w:tc>
          <w:tcPr>
            <w:tcW w:w="4782" w:type="dxa"/>
          </w:tcPr>
          <w:p w:rsidR="004B3F3E" w:rsidRDefault="004B3F3E" w:rsidP="00346C3F">
            <w:pPr>
              <w:jc w:val="center"/>
              <w:rPr>
                <w:lang w:val="ru-RU"/>
              </w:rPr>
            </w:pPr>
            <w:r w:rsidRPr="004B3F3E">
              <w:rPr>
                <w:lang w:val="ru-RU"/>
              </w:rPr>
              <w:t>Полное наименование организации</w:t>
            </w:r>
          </w:p>
          <w:p w:rsidR="004B3F3E" w:rsidRPr="00AB655B" w:rsidRDefault="00FF2973" w:rsidP="00346C3F">
            <w:pPr>
              <w:jc w:val="center"/>
              <w:rPr>
                <w:lang w:val="ru-RU"/>
              </w:rPr>
            </w:pPr>
            <w:r w:rsidRPr="00FF2973">
              <w:rPr>
                <w:lang w:val="ru-RU"/>
              </w:rPr>
              <w:t>Федерально</w:t>
            </w:r>
            <w:r>
              <w:rPr>
                <w:lang w:val="ru-RU"/>
              </w:rPr>
              <w:t>е</w:t>
            </w:r>
            <w:r w:rsidRPr="00FF2973">
              <w:rPr>
                <w:lang w:val="ru-RU"/>
              </w:rPr>
              <w:t xml:space="preserve"> государственно</w:t>
            </w:r>
            <w:r>
              <w:rPr>
                <w:lang w:val="ru-RU"/>
              </w:rPr>
              <w:t>е</w:t>
            </w:r>
            <w:r w:rsidRPr="00FF2973">
              <w:rPr>
                <w:lang w:val="ru-RU"/>
              </w:rPr>
              <w:t xml:space="preserve"> бюджетно</w:t>
            </w:r>
            <w:r>
              <w:rPr>
                <w:lang w:val="ru-RU"/>
              </w:rPr>
              <w:t>е</w:t>
            </w:r>
            <w:r w:rsidRPr="00FF2973">
              <w:rPr>
                <w:lang w:val="ru-RU"/>
              </w:rPr>
              <w:t xml:space="preserve"> образовательно</w:t>
            </w:r>
            <w:r>
              <w:rPr>
                <w:lang w:val="ru-RU"/>
              </w:rPr>
              <w:t>е</w:t>
            </w:r>
            <w:r w:rsidRPr="00FF2973">
              <w:rPr>
                <w:lang w:val="ru-RU"/>
              </w:rPr>
              <w:t xml:space="preserve"> учреждени</w:t>
            </w:r>
            <w:r>
              <w:rPr>
                <w:lang w:val="ru-RU"/>
              </w:rPr>
              <w:t>е</w:t>
            </w:r>
            <w:r w:rsidRPr="00FF2973">
              <w:rPr>
                <w:lang w:val="ru-RU"/>
              </w:rPr>
              <w:t xml:space="preserve"> высшего профессионального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4783" w:type="dxa"/>
          </w:tcPr>
          <w:p w:rsidR="004B3F3E" w:rsidRPr="0046637A" w:rsidRDefault="004B3F3E" w:rsidP="00346C3F">
            <w:pPr>
              <w:jc w:val="center"/>
              <w:rPr>
                <w:lang w:val="ru-RU"/>
              </w:rPr>
            </w:pPr>
            <w:r w:rsidRPr="001A78AA">
              <w:rPr>
                <w:lang w:val="ru-RU"/>
              </w:rPr>
              <w:t>Сокращенное наименование организации</w:t>
            </w:r>
          </w:p>
          <w:p w:rsidR="004B3F3E" w:rsidRPr="00FF2973" w:rsidRDefault="00FF2973" w:rsidP="00346C3F">
            <w:pPr>
              <w:jc w:val="center"/>
              <w:rPr>
                <w:lang w:val="ru-RU"/>
              </w:rPr>
            </w:pPr>
            <w:proofErr w:type="spellStart"/>
            <w:r w:rsidRPr="00FF2973">
              <w:rPr>
                <w:lang w:val="ru-RU"/>
              </w:rPr>
              <w:t>ВлГУ</w:t>
            </w:r>
            <w:proofErr w:type="spellEnd"/>
          </w:p>
          <w:p w:rsidR="004B3F3E" w:rsidRPr="00D1218E" w:rsidRDefault="004B3F3E" w:rsidP="00346C3F">
            <w:pPr>
              <w:jc w:val="center"/>
              <w:rPr>
                <w:lang w:val="ru-RU"/>
              </w:rPr>
            </w:pPr>
          </w:p>
        </w:tc>
      </w:tr>
      <w:tr w:rsidR="004B3F3E" w:rsidTr="00346C3F">
        <w:tc>
          <w:tcPr>
            <w:tcW w:w="9565" w:type="dxa"/>
            <w:gridSpan w:val="2"/>
          </w:tcPr>
          <w:p w:rsidR="004B3F3E" w:rsidRDefault="004B3F3E" w:rsidP="0046637A">
            <w:pPr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нахождения</w:t>
            </w:r>
            <w:proofErr w:type="spellEnd"/>
          </w:p>
        </w:tc>
      </w:tr>
      <w:tr w:rsidR="004B3F3E" w:rsidRPr="00842AD5" w:rsidTr="00346C3F">
        <w:tc>
          <w:tcPr>
            <w:tcW w:w="4782" w:type="dxa"/>
          </w:tcPr>
          <w:p w:rsidR="004B3F3E" w:rsidRDefault="004B3F3E" w:rsidP="00346C3F">
            <w:pPr>
              <w:jc w:val="center"/>
              <w:rPr>
                <w:lang w:val="ru-RU"/>
              </w:rPr>
            </w:pPr>
            <w:r w:rsidRPr="00D1218E">
              <w:rPr>
                <w:lang w:val="ru-RU"/>
              </w:rPr>
              <w:t>Почтовый адрес</w:t>
            </w:r>
          </w:p>
          <w:p w:rsidR="004B3F3E" w:rsidRPr="00842AD5" w:rsidRDefault="00FF2973" w:rsidP="00346C3F">
            <w:pPr>
              <w:jc w:val="center"/>
              <w:rPr>
                <w:lang w:val="ru-RU"/>
              </w:rPr>
            </w:pPr>
            <w:r w:rsidRPr="00FF2973">
              <w:rPr>
                <w:lang w:val="ru-RU"/>
              </w:rPr>
              <w:t>600000, г. Владимир, ул. Горького, 87</w:t>
            </w:r>
          </w:p>
        </w:tc>
        <w:tc>
          <w:tcPr>
            <w:tcW w:w="4783" w:type="dxa"/>
          </w:tcPr>
          <w:p w:rsidR="004B3F3E" w:rsidRDefault="004B3F3E" w:rsidP="00346C3F">
            <w:pPr>
              <w:jc w:val="center"/>
              <w:rPr>
                <w:lang w:val="ru-RU"/>
              </w:rPr>
            </w:pPr>
            <w:r w:rsidRPr="00842AD5">
              <w:rPr>
                <w:lang w:val="ru-RU"/>
              </w:rPr>
              <w:t>Телефон</w:t>
            </w:r>
          </w:p>
          <w:p w:rsidR="000E3F59" w:rsidRPr="00842AD5" w:rsidRDefault="000E3F59" w:rsidP="00346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+7 </w:t>
            </w:r>
            <w:r w:rsidR="00FF2973" w:rsidRPr="00FF2973">
              <w:rPr>
                <w:lang w:val="ru-RU"/>
              </w:rPr>
              <w:t>(4922) 33-13-91</w:t>
            </w:r>
          </w:p>
          <w:p w:rsidR="004B3F3E" w:rsidRPr="00842AD5" w:rsidRDefault="004B3F3E" w:rsidP="00346C3F">
            <w:pPr>
              <w:jc w:val="center"/>
              <w:rPr>
                <w:lang w:val="ru-RU"/>
              </w:rPr>
            </w:pPr>
          </w:p>
        </w:tc>
      </w:tr>
      <w:tr w:rsidR="004B3F3E" w:rsidRPr="00842AD5" w:rsidTr="00346C3F">
        <w:tc>
          <w:tcPr>
            <w:tcW w:w="4782" w:type="dxa"/>
          </w:tcPr>
          <w:p w:rsidR="004B3F3E" w:rsidRPr="00842AD5" w:rsidRDefault="004B3F3E" w:rsidP="00346C3F">
            <w:pPr>
              <w:jc w:val="center"/>
              <w:rPr>
                <w:lang w:val="ru-RU"/>
              </w:rPr>
            </w:pPr>
            <w:r w:rsidRPr="00842AD5">
              <w:rPr>
                <w:lang w:val="ru-RU"/>
              </w:rPr>
              <w:t>Адрес электронной почты</w:t>
            </w:r>
          </w:p>
          <w:p w:rsidR="004B3F3E" w:rsidRPr="00842AD5" w:rsidRDefault="00FF2973" w:rsidP="00346C3F">
            <w:pPr>
              <w:jc w:val="center"/>
              <w:rPr>
                <w:lang w:val="ru-RU"/>
              </w:rPr>
            </w:pPr>
            <w:r w:rsidRPr="00FF2973">
              <w:t>oid@vlsu.ru</w:t>
            </w:r>
          </w:p>
        </w:tc>
        <w:tc>
          <w:tcPr>
            <w:tcW w:w="4783" w:type="dxa"/>
          </w:tcPr>
          <w:p w:rsidR="004B3F3E" w:rsidRPr="00842AD5" w:rsidRDefault="004B3F3E" w:rsidP="00346C3F">
            <w:pPr>
              <w:jc w:val="center"/>
              <w:rPr>
                <w:lang w:val="ru-RU"/>
              </w:rPr>
            </w:pPr>
            <w:r w:rsidRPr="00842AD5">
              <w:rPr>
                <w:lang w:val="ru-RU"/>
              </w:rPr>
              <w:t>Адрес официального сайта</w:t>
            </w:r>
          </w:p>
          <w:p w:rsidR="004B3F3E" w:rsidRPr="00842AD5" w:rsidRDefault="004B3F3E" w:rsidP="00346C3F">
            <w:pPr>
              <w:jc w:val="center"/>
              <w:rPr>
                <w:lang w:val="ru-RU"/>
              </w:rPr>
            </w:pPr>
            <w:r>
              <w:t>http</w:t>
            </w:r>
            <w:r w:rsidRPr="00842AD5">
              <w:rPr>
                <w:lang w:val="ru-RU"/>
              </w:rPr>
              <w:t>://</w:t>
            </w:r>
            <w:r>
              <w:t>www</w:t>
            </w:r>
            <w:r w:rsidRPr="00842AD5">
              <w:rPr>
                <w:lang w:val="ru-RU"/>
              </w:rPr>
              <w:t>.</w:t>
            </w:r>
            <w:proofErr w:type="spellStart"/>
            <w:r w:rsidR="00FF2973" w:rsidRPr="00FF2973">
              <w:t>vlsu</w:t>
            </w:r>
            <w:proofErr w:type="spellEnd"/>
            <w:r w:rsidR="00FF2973" w:rsidRPr="00FF2973">
              <w:rPr>
                <w:lang w:val="ru-RU"/>
              </w:rPr>
              <w:t>.</w:t>
            </w:r>
            <w:proofErr w:type="spellStart"/>
            <w:r w:rsidR="00FF2973" w:rsidRPr="00FF2973">
              <w:t>ru</w:t>
            </w:r>
            <w:proofErr w:type="spellEnd"/>
            <w:r w:rsidRPr="004B3F3E">
              <w:rPr>
                <w:lang w:val="ru-RU"/>
              </w:rPr>
              <w:t>/</w:t>
            </w:r>
          </w:p>
        </w:tc>
      </w:tr>
      <w:tr w:rsidR="004B3F3E" w:rsidRPr="003F4C95" w:rsidTr="00346C3F">
        <w:trPr>
          <w:trHeight w:val="864"/>
        </w:trPr>
        <w:tc>
          <w:tcPr>
            <w:tcW w:w="9565" w:type="dxa"/>
            <w:gridSpan w:val="2"/>
            <w:tcBorders>
              <w:bottom w:val="single" w:sz="4" w:space="0" w:color="auto"/>
            </w:tcBorders>
          </w:tcPr>
          <w:p w:rsidR="004B3F3E" w:rsidRDefault="004B3F3E" w:rsidP="00346C3F">
            <w:pPr>
              <w:jc w:val="center"/>
            </w:pPr>
            <w:r w:rsidRPr="00410543">
              <w:rPr>
                <w:lang w:val="ru-RU"/>
              </w:rPr>
              <w:t xml:space="preserve">Список основных публикаций работников организации по теме диссертации за посл. </w:t>
            </w:r>
            <w:r>
              <w:t xml:space="preserve">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  <w:p w:rsidR="004B3F3E" w:rsidRPr="00FF2973" w:rsidRDefault="00FF2973" w:rsidP="00FF2973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В.Г.Журавлев</w:t>
            </w:r>
            <w:proofErr w:type="spellEnd"/>
            <w:r>
              <w:rPr>
                <w:lang w:val="ru-RU"/>
              </w:rPr>
              <w:t xml:space="preserve">, </w:t>
            </w:r>
            <w:r w:rsidRPr="00FF2973">
              <w:rPr>
                <w:lang w:val="ru-RU"/>
              </w:rPr>
              <w:t>Симплекс-ядерный алгоритм разложения в многомерные цепные дроби</w:t>
            </w:r>
            <w:r>
              <w:rPr>
                <w:lang w:val="ru-RU"/>
              </w:rPr>
              <w:t xml:space="preserve">, </w:t>
            </w:r>
            <w:r w:rsidRPr="00FF2973">
              <w:rPr>
                <w:i/>
                <w:lang w:val="ru-RU"/>
              </w:rPr>
              <w:t>Тр. МИАН</w:t>
            </w:r>
            <w:r w:rsidRPr="00FF2973">
              <w:rPr>
                <w:lang w:val="ru-RU"/>
              </w:rPr>
              <w:t>, 299 (2017</w:t>
            </w:r>
            <w:proofErr w:type="gramStart"/>
            <w:r w:rsidRPr="00FF2973">
              <w:rPr>
                <w:lang w:val="ru-RU"/>
              </w:rPr>
              <w:t>),  283</w:t>
            </w:r>
            <w:proofErr w:type="gramEnd"/>
            <w:r w:rsidRPr="00FF2973">
              <w:rPr>
                <w:lang w:val="ru-RU"/>
              </w:rPr>
              <w:t>–303</w:t>
            </w:r>
            <w:r w:rsidR="004B3F3E" w:rsidRPr="00FF2973">
              <w:rPr>
                <w:lang w:val="ru-RU"/>
              </w:rPr>
              <w:t>.</w:t>
            </w:r>
          </w:p>
          <w:p w:rsidR="004B3F3E" w:rsidRPr="00FF2973" w:rsidRDefault="00FF2973" w:rsidP="00FF2973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F2973">
              <w:rPr>
                <w:lang w:val="ru-RU"/>
              </w:rPr>
              <w:t>. Г. Журавлев</w:t>
            </w:r>
            <w:r>
              <w:rPr>
                <w:lang w:val="ru-RU"/>
              </w:rPr>
              <w:t>,</w:t>
            </w:r>
            <w:r w:rsidRPr="00FF2973">
              <w:rPr>
                <w:lang w:val="ru-RU"/>
              </w:rPr>
              <w:t xml:space="preserve"> </w:t>
            </w:r>
            <w:r w:rsidRPr="00FF2973">
              <w:rPr>
                <w:lang w:val="ru-RU"/>
              </w:rPr>
              <w:t>Дифференцирование индуцированных разбиений тора и многомерные приближения алгебраических чисел</w:t>
            </w:r>
            <w:r w:rsidRPr="00FF2973">
              <w:rPr>
                <w:i/>
                <w:lang w:val="ru-RU"/>
              </w:rPr>
              <w:t xml:space="preserve">, </w:t>
            </w:r>
            <w:r w:rsidRPr="00FF2973">
              <w:rPr>
                <w:i/>
                <w:lang w:val="ru-RU"/>
              </w:rPr>
              <w:t xml:space="preserve">Зап. </w:t>
            </w:r>
            <w:proofErr w:type="spellStart"/>
            <w:r w:rsidRPr="00FF2973">
              <w:rPr>
                <w:i/>
                <w:lang w:val="ru-RU"/>
              </w:rPr>
              <w:t>научн</w:t>
            </w:r>
            <w:proofErr w:type="spellEnd"/>
            <w:r w:rsidRPr="00FF2973">
              <w:rPr>
                <w:i/>
                <w:lang w:val="ru-RU"/>
              </w:rPr>
              <w:t>. сем. ПОМИ</w:t>
            </w:r>
            <w:r w:rsidRPr="00FF2973">
              <w:rPr>
                <w:lang w:val="ru-RU"/>
              </w:rPr>
              <w:t>, 445 (2016</w:t>
            </w:r>
            <w:proofErr w:type="gramStart"/>
            <w:r w:rsidRPr="00FF2973">
              <w:rPr>
                <w:lang w:val="ru-RU"/>
              </w:rPr>
              <w:t>),  33</w:t>
            </w:r>
            <w:proofErr w:type="gramEnd"/>
            <w:r w:rsidRPr="00FF2973">
              <w:rPr>
                <w:lang w:val="ru-RU"/>
              </w:rPr>
              <w:t>–92</w:t>
            </w:r>
            <w:r w:rsidR="004B3F3E" w:rsidRPr="00FF2973">
              <w:rPr>
                <w:lang w:val="ru-RU"/>
              </w:rPr>
              <w:t>.</w:t>
            </w:r>
          </w:p>
          <w:p w:rsidR="00FF2973" w:rsidRDefault="00FF2973" w:rsidP="00FF2973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lang w:val="ru-RU"/>
              </w:rPr>
            </w:pPr>
            <w:r w:rsidRPr="00FF2973">
              <w:rPr>
                <w:lang w:val="ru-RU"/>
              </w:rPr>
              <w:t>А. А. Жукова, А. В. Шутов</w:t>
            </w:r>
            <w:r>
              <w:rPr>
                <w:lang w:val="ru-RU"/>
              </w:rPr>
              <w:t xml:space="preserve">, </w:t>
            </w:r>
            <w:r w:rsidRPr="00FF2973">
              <w:rPr>
                <w:lang w:val="ru-RU"/>
              </w:rPr>
              <w:t>Геометризация систем счисления</w:t>
            </w:r>
            <w:r>
              <w:rPr>
                <w:lang w:val="ru-RU"/>
              </w:rPr>
              <w:t xml:space="preserve">, </w:t>
            </w:r>
            <w:proofErr w:type="spellStart"/>
            <w:r w:rsidRPr="00FF2973">
              <w:rPr>
                <w:i/>
                <w:lang w:val="ru-RU"/>
              </w:rPr>
              <w:t>Чебышевский</w:t>
            </w:r>
            <w:proofErr w:type="spellEnd"/>
            <w:r w:rsidRPr="00FF2973">
              <w:rPr>
                <w:i/>
                <w:lang w:val="ru-RU"/>
              </w:rPr>
              <w:t xml:space="preserve"> сб.,</w:t>
            </w:r>
            <w:r w:rsidRPr="00FF2973">
              <w:rPr>
                <w:lang w:val="ru-RU"/>
              </w:rPr>
              <w:t xml:space="preserve"> 18:4 (2017</w:t>
            </w:r>
            <w:proofErr w:type="gramStart"/>
            <w:r w:rsidRPr="00FF2973">
              <w:rPr>
                <w:lang w:val="ru-RU"/>
              </w:rPr>
              <w:t>),  222</w:t>
            </w:r>
            <w:proofErr w:type="gramEnd"/>
            <w:r w:rsidRPr="00FF2973">
              <w:rPr>
                <w:lang w:val="ru-RU"/>
              </w:rPr>
              <w:t>–245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83"/>
              <w:gridCol w:w="66"/>
            </w:tblGrid>
            <w:tr w:rsidR="004B3F3E" w:rsidRPr="00EE7745" w:rsidTr="00346C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4370" w:rsidRDefault="00FF2973" w:rsidP="00444370">
                  <w:pPr>
                    <w:pStyle w:val="ab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FF2973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</w:t>
                  </w:r>
                  <w:r w:rsid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А</w:t>
                  </w:r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. В. Шутов</w:t>
                  </w:r>
                  <w:r w:rsid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,</w:t>
                  </w:r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</w:t>
                  </w:r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Тригонометрические интегралы над одномерными </w:t>
                  </w:r>
                  <w:proofErr w:type="spellStart"/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квазирешетками</w:t>
                  </w:r>
                  <w:proofErr w:type="spellEnd"/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 произвольной </w:t>
                  </w:r>
                  <w:proofErr w:type="spellStart"/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коразмерности</w:t>
                  </w:r>
                  <w:proofErr w:type="spellEnd"/>
                  <w:r w:rsid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44370" w:rsidRPr="00444370">
                    <w:rPr>
                      <w:rFonts w:asciiTheme="minorHAnsi" w:eastAsiaTheme="minorEastAsia" w:hAnsiTheme="minorHAnsi" w:cstheme="minorBidi"/>
                      <w:i/>
                      <w:sz w:val="24"/>
                      <w:szCs w:val="24"/>
                    </w:rPr>
                    <w:t>Матем</w:t>
                  </w:r>
                  <w:proofErr w:type="spellEnd"/>
                  <w:r w:rsidR="00444370" w:rsidRPr="00444370">
                    <w:rPr>
                      <w:rFonts w:asciiTheme="minorHAnsi" w:eastAsiaTheme="minorEastAsia" w:hAnsiTheme="minorHAnsi" w:cstheme="minorBidi"/>
                      <w:i/>
                      <w:sz w:val="24"/>
                      <w:szCs w:val="24"/>
                    </w:rPr>
                    <w:t>. заметки</w:t>
                  </w:r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, 99:4 (2016</w:t>
                  </w:r>
                  <w:proofErr w:type="gramStart"/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),  603</w:t>
                  </w:r>
                  <w:proofErr w:type="gramEnd"/>
                  <w:r w:rsidR="00444370"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–612</w:t>
                  </w:r>
                </w:p>
                <w:p w:rsidR="004B3F3E" w:rsidRPr="00444370" w:rsidRDefault="00444370" w:rsidP="00444370">
                  <w:pPr>
                    <w:pStyle w:val="ab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</w:pPr>
                  <w:r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ab/>
                    <w:t xml:space="preserve">Е. П. </w:t>
                  </w:r>
                  <w:proofErr w:type="spellStart"/>
                  <w:r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Давлетярова</w:t>
                  </w:r>
                  <w:proofErr w:type="spellEnd"/>
                  <w:r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, А. А. Жукова, А. В. Шутов</w:t>
                  </w:r>
                  <w:r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, </w:t>
                  </w:r>
                  <w:r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Геометризация обобщенных систем счисления Фибоначчи и ее приложения к теории чисел</w:t>
                  </w:r>
                  <w:r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 xml:space="preserve">, </w:t>
                  </w:r>
                  <w:bookmarkStart w:id="0" w:name="_GoBack"/>
                  <w:proofErr w:type="spellStart"/>
                  <w:r w:rsidRPr="00444370">
                    <w:rPr>
                      <w:rFonts w:asciiTheme="minorHAnsi" w:eastAsiaTheme="minorEastAsia" w:hAnsiTheme="minorHAnsi" w:cstheme="minorBidi"/>
                      <w:i/>
                      <w:sz w:val="24"/>
                      <w:szCs w:val="24"/>
                    </w:rPr>
                    <w:t>Чебышевский</w:t>
                  </w:r>
                  <w:proofErr w:type="spellEnd"/>
                  <w:r w:rsidRPr="00444370">
                    <w:rPr>
                      <w:rFonts w:asciiTheme="minorHAnsi" w:eastAsiaTheme="minorEastAsia" w:hAnsiTheme="minorHAnsi" w:cstheme="minorBidi"/>
                      <w:i/>
                      <w:sz w:val="24"/>
                      <w:szCs w:val="24"/>
                    </w:rPr>
                    <w:t xml:space="preserve"> сб</w:t>
                  </w:r>
                  <w:bookmarkEnd w:id="0"/>
                  <w:r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., 17:2 (2016</w:t>
                  </w:r>
                  <w:proofErr w:type="gramStart"/>
                  <w:r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),  88</w:t>
                  </w:r>
                  <w:proofErr w:type="gramEnd"/>
                  <w:r w:rsidRPr="00444370">
                    <w:rPr>
                      <w:rFonts w:asciiTheme="minorHAnsi" w:eastAsiaTheme="minorEastAsia" w:hAnsiTheme="minorHAnsi" w:cstheme="minorBidi"/>
                      <w:sz w:val="24"/>
                      <w:szCs w:val="24"/>
                    </w:rPr>
                    <w:t>–112</w:t>
                  </w:r>
                </w:p>
              </w:tc>
              <w:tc>
                <w:tcPr>
                  <w:tcW w:w="0" w:type="auto"/>
                  <w:hideMark/>
                </w:tcPr>
                <w:p w:rsidR="004B3F3E" w:rsidRPr="00EE7745" w:rsidRDefault="004B3F3E" w:rsidP="00346C3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E7745">
                    <w:rPr>
                      <w:rFonts w:ascii="Times New Roman" w:hAnsi="Times New Roman"/>
                    </w:rPr>
                    <w:br/>
                  </w:r>
                </w:p>
              </w:tc>
            </w:tr>
          </w:tbl>
          <w:p w:rsidR="004B3F3E" w:rsidRPr="00764704" w:rsidRDefault="004B3F3E" w:rsidP="008621F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</w:p>
        </w:tc>
      </w:tr>
    </w:tbl>
    <w:p w:rsidR="004B3F3E" w:rsidRPr="003F4C95" w:rsidRDefault="004B3F3E" w:rsidP="004B3F3E"/>
    <w:sectPr w:rsidR="004B3F3E" w:rsidRPr="003F4C95" w:rsidSect="0017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B5" w:rsidRDefault="004D25B5" w:rsidP="000F4A61">
      <w:pPr>
        <w:spacing w:after="0" w:line="240" w:lineRule="auto"/>
      </w:pPr>
      <w:r>
        <w:separator/>
      </w:r>
    </w:p>
  </w:endnote>
  <w:endnote w:type="continuationSeparator" w:id="0">
    <w:p w:rsidR="004D25B5" w:rsidRDefault="004D25B5" w:rsidP="000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B5" w:rsidRDefault="004D25B5" w:rsidP="000F4A61">
      <w:pPr>
        <w:spacing w:after="0" w:line="240" w:lineRule="auto"/>
      </w:pPr>
      <w:r>
        <w:separator/>
      </w:r>
    </w:p>
  </w:footnote>
  <w:footnote w:type="continuationSeparator" w:id="0">
    <w:p w:rsidR="004D25B5" w:rsidRDefault="004D25B5" w:rsidP="000F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F0"/>
    <w:multiLevelType w:val="hybridMultilevel"/>
    <w:tmpl w:val="53A418FE"/>
    <w:lvl w:ilvl="0" w:tplc="B3A20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707D2"/>
    <w:multiLevelType w:val="hybridMultilevel"/>
    <w:tmpl w:val="6A1AC672"/>
    <w:lvl w:ilvl="0" w:tplc="3880F7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EBE2F7A"/>
    <w:multiLevelType w:val="hybridMultilevel"/>
    <w:tmpl w:val="3EF4A004"/>
    <w:lvl w:ilvl="0" w:tplc="75082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111"/>
    <w:multiLevelType w:val="hybridMultilevel"/>
    <w:tmpl w:val="8918DF36"/>
    <w:lvl w:ilvl="0" w:tplc="697292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104530A"/>
    <w:multiLevelType w:val="hybridMultilevel"/>
    <w:tmpl w:val="CB70199A"/>
    <w:lvl w:ilvl="0" w:tplc="0F4AF902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481210F"/>
    <w:multiLevelType w:val="hybridMultilevel"/>
    <w:tmpl w:val="B8423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6926"/>
    <w:multiLevelType w:val="hybridMultilevel"/>
    <w:tmpl w:val="182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3907"/>
    <w:multiLevelType w:val="hybridMultilevel"/>
    <w:tmpl w:val="0896DAA8"/>
    <w:lvl w:ilvl="0" w:tplc="A7223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5455D"/>
    <w:multiLevelType w:val="hybridMultilevel"/>
    <w:tmpl w:val="98D8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5DEE"/>
    <w:multiLevelType w:val="hybridMultilevel"/>
    <w:tmpl w:val="63A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026C"/>
    <w:multiLevelType w:val="hybridMultilevel"/>
    <w:tmpl w:val="AF9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3834"/>
    <w:multiLevelType w:val="hybridMultilevel"/>
    <w:tmpl w:val="CD6E7CBC"/>
    <w:lvl w:ilvl="0" w:tplc="3CBA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824D2"/>
    <w:multiLevelType w:val="hybridMultilevel"/>
    <w:tmpl w:val="BED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544BF"/>
    <w:multiLevelType w:val="hybridMultilevel"/>
    <w:tmpl w:val="519AF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D14D5"/>
    <w:multiLevelType w:val="hybridMultilevel"/>
    <w:tmpl w:val="62A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F65AB"/>
    <w:multiLevelType w:val="hybridMultilevel"/>
    <w:tmpl w:val="36143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A037D"/>
    <w:multiLevelType w:val="hybridMultilevel"/>
    <w:tmpl w:val="EDBA839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65275D73"/>
    <w:multiLevelType w:val="hybridMultilevel"/>
    <w:tmpl w:val="1BEA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9307A"/>
    <w:multiLevelType w:val="hybridMultilevel"/>
    <w:tmpl w:val="E740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259E"/>
    <w:multiLevelType w:val="hybridMultilevel"/>
    <w:tmpl w:val="00E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1669D"/>
    <w:multiLevelType w:val="hybridMultilevel"/>
    <w:tmpl w:val="D36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E083F"/>
    <w:multiLevelType w:val="multilevel"/>
    <w:tmpl w:val="1AC20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CA13540"/>
    <w:multiLevelType w:val="hybridMultilevel"/>
    <w:tmpl w:val="51626B30"/>
    <w:lvl w:ilvl="0" w:tplc="E460F5C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B2E69C6"/>
    <w:multiLevelType w:val="hybridMultilevel"/>
    <w:tmpl w:val="B3625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159EE"/>
    <w:multiLevelType w:val="hybridMultilevel"/>
    <w:tmpl w:val="773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B0FE9"/>
    <w:multiLevelType w:val="hybridMultilevel"/>
    <w:tmpl w:val="1996D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5"/>
  </w:num>
  <w:num w:numId="5">
    <w:abstractNumId w:val="13"/>
  </w:num>
  <w:num w:numId="6">
    <w:abstractNumId w:val="1"/>
  </w:num>
  <w:num w:numId="7">
    <w:abstractNumId w:val="4"/>
  </w:num>
  <w:num w:numId="8">
    <w:abstractNumId w:val="24"/>
  </w:num>
  <w:num w:numId="9">
    <w:abstractNumId w:val="3"/>
  </w:num>
  <w:num w:numId="10">
    <w:abstractNumId w:val="16"/>
  </w:num>
  <w:num w:numId="11">
    <w:abstractNumId w:val="14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5"/>
  </w:num>
  <w:num w:numId="20">
    <w:abstractNumId w:val="6"/>
  </w:num>
  <w:num w:numId="21">
    <w:abstractNumId w:val="10"/>
  </w:num>
  <w:num w:numId="22">
    <w:abstractNumId w:val="8"/>
  </w:num>
  <w:num w:numId="23">
    <w:abstractNumId w:val="9"/>
  </w:num>
  <w:num w:numId="24">
    <w:abstractNumId w:val="11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C8"/>
    <w:rsid w:val="00021771"/>
    <w:rsid w:val="0003062C"/>
    <w:rsid w:val="000603DD"/>
    <w:rsid w:val="00093882"/>
    <w:rsid w:val="000B4084"/>
    <w:rsid w:val="000B41DC"/>
    <w:rsid w:val="000B7BD7"/>
    <w:rsid w:val="000C248F"/>
    <w:rsid w:val="000C2635"/>
    <w:rsid w:val="000D6E06"/>
    <w:rsid w:val="000E3F59"/>
    <w:rsid w:val="000F01D9"/>
    <w:rsid w:val="000F4A61"/>
    <w:rsid w:val="001175E4"/>
    <w:rsid w:val="00152EA0"/>
    <w:rsid w:val="0015457F"/>
    <w:rsid w:val="00174ABD"/>
    <w:rsid w:val="00190E8C"/>
    <w:rsid w:val="00191BF3"/>
    <w:rsid w:val="001C36D1"/>
    <w:rsid w:val="001C6F8F"/>
    <w:rsid w:val="001E3AF5"/>
    <w:rsid w:val="002057D9"/>
    <w:rsid w:val="00226DCD"/>
    <w:rsid w:val="00227146"/>
    <w:rsid w:val="002323AE"/>
    <w:rsid w:val="002353E7"/>
    <w:rsid w:val="0024433B"/>
    <w:rsid w:val="00264300"/>
    <w:rsid w:val="0027045A"/>
    <w:rsid w:val="002848E3"/>
    <w:rsid w:val="00295869"/>
    <w:rsid w:val="002A3B33"/>
    <w:rsid w:val="002A58D0"/>
    <w:rsid w:val="002A7847"/>
    <w:rsid w:val="002B6635"/>
    <w:rsid w:val="002E53CA"/>
    <w:rsid w:val="002F31FF"/>
    <w:rsid w:val="002F36E7"/>
    <w:rsid w:val="00300161"/>
    <w:rsid w:val="00337A22"/>
    <w:rsid w:val="00350E36"/>
    <w:rsid w:val="003A4078"/>
    <w:rsid w:val="003B6916"/>
    <w:rsid w:val="003C155A"/>
    <w:rsid w:val="003C5C18"/>
    <w:rsid w:val="003D0C55"/>
    <w:rsid w:val="003D0CCA"/>
    <w:rsid w:val="003E2F59"/>
    <w:rsid w:val="003E7EC8"/>
    <w:rsid w:val="003F1FD1"/>
    <w:rsid w:val="0040609D"/>
    <w:rsid w:val="00406C69"/>
    <w:rsid w:val="00442399"/>
    <w:rsid w:val="00444370"/>
    <w:rsid w:val="00456146"/>
    <w:rsid w:val="0046637A"/>
    <w:rsid w:val="00476124"/>
    <w:rsid w:val="00477D55"/>
    <w:rsid w:val="0049341A"/>
    <w:rsid w:val="00494E01"/>
    <w:rsid w:val="004B3F3E"/>
    <w:rsid w:val="004D21AB"/>
    <w:rsid w:val="004D25B5"/>
    <w:rsid w:val="004D5D9E"/>
    <w:rsid w:val="004E1F4E"/>
    <w:rsid w:val="004F3072"/>
    <w:rsid w:val="00534105"/>
    <w:rsid w:val="00552B9C"/>
    <w:rsid w:val="00552D2A"/>
    <w:rsid w:val="0058245C"/>
    <w:rsid w:val="005834F6"/>
    <w:rsid w:val="00586EDB"/>
    <w:rsid w:val="005B6BBD"/>
    <w:rsid w:val="005C4F13"/>
    <w:rsid w:val="005C5BD6"/>
    <w:rsid w:val="005D262E"/>
    <w:rsid w:val="006236AD"/>
    <w:rsid w:val="00655D28"/>
    <w:rsid w:val="00661276"/>
    <w:rsid w:val="00673617"/>
    <w:rsid w:val="0067720E"/>
    <w:rsid w:val="006A6B20"/>
    <w:rsid w:val="006B4BA3"/>
    <w:rsid w:val="006C354F"/>
    <w:rsid w:val="006E4D75"/>
    <w:rsid w:val="006E5382"/>
    <w:rsid w:val="00720AF2"/>
    <w:rsid w:val="0072285B"/>
    <w:rsid w:val="00730E20"/>
    <w:rsid w:val="00731564"/>
    <w:rsid w:val="00744D26"/>
    <w:rsid w:val="00755DAC"/>
    <w:rsid w:val="007A269C"/>
    <w:rsid w:val="007A27F8"/>
    <w:rsid w:val="007A73CB"/>
    <w:rsid w:val="007D487A"/>
    <w:rsid w:val="007D6CEC"/>
    <w:rsid w:val="007F6BA3"/>
    <w:rsid w:val="00804A01"/>
    <w:rsid w:val="00813425"/>
    <w:rsid w:val="00820E2C"/>
    <w:rsid w:val="00835E62"/>
    <w:rsid w:val="0083600C"/>
    <w:rsid w:val="0084083D"/>
    <w:rsid w:val="008621FE"/>
    <w:rsid w:val="008B1647"/>
    <w:rsid w:val="008C02AC"/>
    <w:rsid w:val="008C5C5D"/>
    <w:rsid w:val="008F5BAF"/>
    <w:rsid w:val="008F74E1"/>
    <w:rsid w:val="009000C9"/>
    <w:rsid w:val="00901D94"/>
    <w:rsid w:val="009216A5"/>
    <w:rsid w:val="00964A5C"/>
    <w:rsid w:val="009A4987"/>
    <w:rsid w:val="009B0940"/>
    <w:rsid w:val="009B275C"/>
    <w:rsid w:val="009C5391"/>
    <w:rsid w:val="00A00BB3"/>
    <w:rsid w:val="00A06262"/>
    <w:rsid w:val="00A757DF"/>
    <w:rsid w:val="00AB42DA"/>
    <w:rsid w:val="00AB655B"/>
    <w:rsid w:val="00B2247E"/>
    <w:rsid w:val="00B30B43"/>
    <w:rsid w:val="00B42FD3"/>
    <w:rsid w:val="00B46074"/>
    <w:rsid w:val="00B46322"/>
    <w:rsid w:val="00B4735B"/>
    <w:rsid w:val="00B8559F"/>
    <w:rsid w:val="00B877A4"/>
    <w:rsid w:val="00B87FBC"/>
    <w:rsid w:val="00BB0C49"/>
    <w:rsid w:val="00C1514E"/>
    <w:rsid w:val="00C253FB"/>
    <w:rsid w:val="00C35742"/>
    <w:rsid w:val="00C475B7"/>
    <w:rsid w:val="00C56938"/>
    <w:rsid w:val="00C73985"/>
    <w:rsid w:val="00C76A00"/>
    <w:rsid w:val="00C961BE"/>
    <w:rsid w:val="00CB1D07"/>
    <w:rsid w:val="00CC3703"/>
    <w:rsid w:val="00CC690E"/>
    <w:rsid w:val="00CC70DE"/>
    <w:rsid w:val="00D168A0"/>
    <w:rsid w:val="00D26D0F"/>
    <w:rsid w:val="00D41813"/>
    <w:rsid w:val="00D51876"/>
    <w:rsid w:val="00D57704"/>
    <w:rsid w:val="00D67A8C"/>
    <w:rsid w:val="00D71315"/>
    <w:rsid w:val="00DD145B"/>
    <w:rsid w:val="00E309A2"/>
    <w:rsid w:val="00E43B51"/>
    <w:rsid w:val="00E64FFB"/>
    <w:rsid w:val="00E90A4B"/>
    <w:rsid w:val="00ED1368"/>
    <w:rsid w:val="00EE08CF"/>
    <w:rsid w:val="00EE257E"/>
    <w:rsid w:val="00EF1868"/>
    <w:rsid w:val="00F12596"/>
    <w:rsid w:val="00F1783E"/>
    <w:rsid w:val="00F2040F"/>
    <w:rsid w:val="00F54A47"/>
    <w:rsid w:val="00F70483"/>
    <w:rsid w:val="00F83EB9"/>
    <w:rsid w:val="00FA22AB"/>
    <w:rsid w:val="00FC003E"/>
    <w:rsid w:val="00FF1337"/>
    <w:rsid w:val="00FF2973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BBC8E"/>
  <w15:docId w15:val="{4723D279-036D-46F6-9F9F-3750EA6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A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F5B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A61"/>
  </w:style>
  <w:style w:type="paragraph" w:styleId="a9">
    <w:name w:val="footer"/>
    <w:basedOn w:val="a"/>
    <w:link w:val="aa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A61"/>
  </w:style>
  <w:style w:type="paragraph" w:styleId="ab">
    <w:name w:val="List Paragraph"/>
    <w:basedOn w:val="a"/>
    <w:uiPriority w:val="34"/>
    <w:qFormat/>
    <w:rsid w:val="003D0CCA"/>
    <w:pPr>
      <w:ind w:left="720"/>
      <w:contextualSpacing/>
    </w:pPr>
  </w:style>
  <w:style w:type="table" w:styleId="ac">
    <w:name w:val="Table Grid"/>
    <w:basedOn w:val="a1"/>
    <w:uiPriority w:val="59"/>
    <w:locked/>
    <w:rsid w:val="004B3F3E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681F-47E8-473E-BA32-03054389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AMIR15</dc:creator>
  <cp:lastModifiedBy>dmitry gayfulin</cp:lastModifiedBy>
  <cp:revision>2</cp:revision>
  <cp:lastPrinted>2015-10-18T21:32:00Z</cp:lastPrinted>
  <dcterms:created xsi:type="dcterms:W3CDTF">2018-09-28T18:31:00Z</dcterms:created>
  <dcterms:modified xsi:type="dcterms:W3CDTF">2018-09-28T18:31:00Z</dcterms:modified>
</cp:coreProperties>
</file>